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2"/>
        <w:tblpPr w:leftFromText="180" w:rightFromText="180" w:vertAnchor="text" w:horzAnchor="page" w:tblpX="1766" w:tblpY="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527"/>
        <w:gridCol w:w="1315"/>
        <w:gridCol w:w="917"/>
        <w:gridCol w:w="573"/>
        <w:gridCol w:w="807"/>
        <w:gridCol w:w="1159"/>
        <w:gridCol w:w="1494"/>
        <w:gridCol w:w="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红河州中医医院医疗设备市场调查报价表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生产厂家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数量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单价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合计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设备使用的耗材或试剂或易损件单价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耗材或试剂是否专用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腹腔镜系统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关节镜系统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6B1807FD"/>
    <w:rsid w:val="6B18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2023-03-01T07:28:00Z</dcterms:created>
  <dc:creator>李金兰</dc:creator>
  <cp:lastModifiedBy>李金兰</cp:lastModifiedBy>
  <dcterms:modified xsi:type="dcterms:W3CDTF">2023-03-01T07:29:44Z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14728D83F742477AAFFB3D4B7F252950</vt:lpwstr>
  </property>
</Properties>
</file>